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AA2D" w14:textId="661C7B4B" w:rsidR="00C638CD" w:rsidRDefault="00C638CD" w:rsidP="00C638CD">
      <w:pPr>
        <w:pStyle w:val="NoSpacing"/>
        <w:rPr>
          <w:rFonts w:ascii="Arial" w:hAnsi="Arial" w:cs="Arial"/>
          <w:sz w:val="20"/>
          <w:szCs w:val="20"/>
        </w:rPr>
      </w:pPr>
      <w:r>
        <w:rPr>
          <w:rFonts w:ascii="Arial" w:hAnsi="Arial" w:cs="Arial"/>
          <w:sz w:val="20"/>
          <w:szCs w:val="20"/>
        </w:rPr>
        <w:t xml:space="preserve">July </w:t>
      </w:r>
      <w:r w:rsidR="007D4765">
        <w:rPr>
          <w:rFonts w:ascii="Arial" w:hAnsi="Arial" w:cs="Arial"/>
          <w:sz w:val="20"/>
          <w:szCs w:val="20"/>
        </w:rPr>
        <w:t>21</w:t>
      </w:r>
      <w:r>
        <w:rPr>
          <w:rFonts w:ascii="Arial" w:hAnsi="Arial" w:cs="Arial"/>
          <w:sz w:val="20"/>
          <w:szCs w:val="20"/>
        </w:rPr>
        <w:t>, 2025</w:t>
      </w:r>
    </w:p>
    <w:p w14:paraId="175DE185" w14:textId="77777777" w:rsidR="00565AD2" w:rsidRDefault="00565AD2" w:rsidP="00C638CD">
      <w:pPr>
        <w:pStyle w:val="NoSpacing"/>
        <w:rPr>
          <w:rFonts w:ascii="Arial" w:hAnsi="Arial" w:cs="Arial"/>
          <w:sz w:val="20"/>
          <w:szCs w:val="20"/>
        </w:rPr>
      </w:pPr>
    </w:p>
    <w:p w14:paraId="5634129B" w14:textId="77777777" w:rsidR="00565AD2" w:rsidRDefault="00565AD2" w:rsidP="00C638CD">
      <w:pPr>
        <w:pStyle w:val="NoSpacing"/>
        <w:rPr>
          <w:rFonts w:ascii="Arial" w:hAnsi="Arial" w:cs="Arial"/>
          <w:sz w:val="20"/>
          <w:szCs w:val="20"/>
        </w:rPr>
      </w:pPr>
    </w:p>
    <w:p w14:paraId="19EB5731" w14:textId="40FA8652" w:rsidR="00C638CD" w:rsidRDefault="00565AD2" w:rsidP="00C638CD">
      <w:pPr>
        <w:pStyle w:val="NoSpacing"/>
        <w:rPr>
          <w:rFonts w:ascii="Arial" w:hAnsi="Arial" w:cs="Arial"/>
          <w:sz w:val="20"/>
          <w:szCs w:val="20"/>
        </w:rPr>
      </w:pPr>
      <w:r>
        <w:rPr>
          <w:rFonts w:ascii="Arial" w:hAnsi="Arial" w:cs="Arial"/>
          <w:sz w:val="20"/>
          <w:szCs w:val="20"/>
        </w:rPr>
        <w:t>Dane Pape</w:t>
      </w:r>
    </w:p>
    <w:p w14:paraId="203CB4A1" w14:textId="5BAF8F2C" w:rsidR="00565AD2" w:rsidRDefault="00565AD2" w:rsidP="00C638CD">
      <w:pPr>
        <w:pStyle w:val="NoSpacing"/>
        <w:rPr>
          <w:rFonts w:ascii="Arial" w:hAnsi="Arial" w:cs="Arial"/>
          <w:sz w:val="20"/>
          <w:szCs w:val="20"/>
        </w:rPr>
      </w:pPr>
      <w:r>
        <w:rPr>
          <w:rFonts w:ascii="Arial" w:hAnsi="Arial" w:cs="Arial"/>
          <w:sz w:val="20"/>
          <w:szCs w:val="20"/>
        </w:rPr>
        <w:t>3095 HWY 101 N</w:t>
      </w:r>
    </w:p>
    <w:p w14:paraId="20021217" w14:textId="6D516A6E" w:rsidR="00565AD2" w:rsidRDefault="00565AD2" w:rsidP="00C638CD">
      <w:pPr>
        <w:pStyle w:val="NoSpacing"/>
        <w:rPr>
          <w:rFonts w:ascii="Arial" w:hAnsi="Arial" w:cs="Arial"/>
          <w:sz w:val="20"/>
          <w:szCs w:val="20"/>
        </w:rPr>
      </w:pPr>
      <w:r>
        <w:rPr>
          <w:rFonts w:ascii="Arial" w:hAnsi="Arial" w:cs="Arial"/>
          <w:sz w:val="20"/>
          <w:szCs w:val="20"/>
        </w:rPr>
        <w:t>#400</w:t>
      </w:r>
    </w:p>
    <w:p w14:paraId="56887AAB" w14:textId="4F6CAE25" w:rsidR="00565AD2" w:rsidRDefault="00565AD2" w:rsidP="00C638CD">
      <w:pPr>
        <w:pStyle w:val="NoSpacing"/>
        <w:rPr>
          <w:rFonts w:ascii="Arial" w:hAnsi="Arial" w:cs="Arial"/>
          <w:sz w:val="20"/>
          <w:szCs w:val="20"/>
        </w:rPr>
      </w:pPr>
      <w:r>
        <w:rPr>
          <w:rFonts w:ascii="Arial" w:hAnsi="Arial" w:cs="Arial"/>
          <w:sz w:val="20"/>
          <w:szCs w:val="20"/>
        </w:rPr>
        <w:t>Gearhart, OR. 97138</w:t>
      </w:r>
    </w:p>
    <w:p w14:paraId="47DEF680" w14:textId="7F049A54" w:rsidR="00C638CD" w:rsidRDefault="00C638CD" w:rsidP="00C638CD">
      <w:pPr>
        <w:pStyle w:val="NoSpacing"/>
        <w:rPr>
          <w:rFonts w:ascii="Arial" w:hAnsi="Arial" w:cs="Arial"/>
          <w:sz w:val="20"/>
          <w:szCs w:val="20"/>
        </w:rPr>
      </w:pPr>
    </w:p>
    <w:p w14:paraId="4FA37912" w14:textId="77777777" w:rsidR="00C638CD" w:rsidRDefault="00C638CD" w:rsidP="00C638CD">
      <w:pPr>
        <w:pStyle w:val="NoSpacing"/>
        <w:rPr>
          <w:rFonts w:ascii="Arial" w:hAnsi="Arial" w:cs="Arial"/>
          <w:sz w:val="20"/>
          <w:szCs w:val="20"/>
        </w:rPr>
      </w:pPr>
    </w:p>
    <w:p w14:paraId="4D6888F2" w14:textId="77777777" w:rsidR="00C638CD" w:rsidRDefault="00C638CD" w:rsidP="00C638CD">
      <w:pPr>
        <w:pStyle w:val="NoSpacing"/>
        <w:rPr>
          <w:rFonts w:ascii="Arial" w:hAnsi="Arial" w:cs="Arial"/>
          <w:sz w:val="20"/>
          <w:szCs w:val="20"/>
        </w:rPr>
      </w:pPr>
    </w:p>
    <w:p w14:paraId="3E5A8AD9" w14:textId="3BE55EF3" w:rsidR="00C638CD" w:rsidRDefault="00C638CD" w:rsidP="00C638CD">
      <w:pPr>
        <w:pStyle w:val="NoSpacing"/>
        <w:rPr>
          <w:rFonts w:ascii="Arial" w:hAnsi="Arial" w:cs="Arial"/>
          <w:b/>
          <w:sz w:val="20"/>
          <w:szCs w:val="20"/>
        </w:rPr>
      </w:pPr>
      <w:r>
        <w:rPr>
          <w:rFonts w:ascii="Arial" w:hAnsi="Arial" w:cs="Arial"/>
          <w:b/>
          <w:sz w:val="20"/>
          <w:szCs w:val="20"/>
        </w:rPr>
        <w:t>RE</w:t>
      </w:r>
      <w:proofErr w:type="gramStart"/>
      <w:r>
        <w:rPr>
          <w:rFonts w:ascii="Arial" w:hAnsi="Arial" w:cs="Arial"/>
          <w:b/>
          <w:sz w:val="20"/>
          <w:szCs w:val="20"/>
        </w:rPr>
        <w:t xml:space="preserve">: </w:t>
      </w:r>
      <w:r>
        <w:rPr>
          <w:rFonts w:ascii="Arial" w:hAnsi="Arial" w:cs="Arial"/>
          <w:b/>
          <w:sz w:val="20"/>
          <w:szCs w:val="20"/>
        </w:rPr>
        <w:tab/>
        <w:t>Post</w:t>
      </w:r>
      <w:proofErr w:type="gramEnd"/>
      <w:r>
        <w:rPr>
          <w:rFonts w:ascii="Arial" w:hAnsi="Arial" w:cs="Arial"/>
          <w:b/>
          <w:sz w:val="20"/>
          <w:szCs w:val="20"/>
        </w:rPr>
        <w:t xml:space="preserve">-seizure </w:t>
      </w:r>
      <w:r w:rsidR="00DF2102">
        <w:rPr>
          <w:rFonts w:ascii="Arial" w:hAnsi="Arial" w:cs="Arial"/>
          <w:b/>
          <w:sz w:val="20"/>
          <w:szCs w:val="20"/>
        </w:rPr>
        <w:t>N</w:t>
      </w:r>
      <w:r>
        <w:rPr>
          <w:rFonts w:ascii="Arial" w:hAnsi="Arial" w:cs="Arial"/>
          <w:b/>
          <w:sz w:val="20"/>
          <w:szCs w:val="20"/>
        </w:rPr>
        <w:t>otice for boat registered as OR 839TP</w:t>
      </w:r>
    </w:p>
    <w:p w14:paraId="17078621" w14:textId="77777777" w:rsidR="00C638CD" w:rsidRDefault="00C638CD" w:rsidP="00C638CD">
      <w:pPr>
        <w:pStyle w:val="NoSpacing"/>
        <w:rPr>
          <w:rFonts w:ascii="Arial" w:hAnsi="Arial" w:cs="Arial"/>
          <w:b/>
          <w:sz w:val="20"/>
          <w:szCs w:val="20"/>
        </w:rPr>
      </w:pPr>
    </w:p>
    <w:p w14:paraId="328D85FE" w14:textId="77777777" w:rsidR="00C638CD" w:rsidRDefault="00C638CD" w:rsidP="00C638CD">
      <w:pPr>
        <w:pStyle w:val="NoSpacing"/>
        <w:rPr>
          <w:rFonts w:ascii="Arial" w:hAnsi="Arial" w:cs="Arial"/>
          <w:sz w:val="20"/>
          <w:szCs w:val="20"/>
        </w:rPr>
      </w:pPr>
    </w:p>
    <w:p w14:paraId="7A5A2EF9" w14:textId="279AC11D" w:rsidR="00C638CD" w:rsidRDefault="00C638CD" w:rsidP="00C638CD">
      <w:pPr>
        <w:pStyle w:val="NoSpacing"/>
        <w:rPr>
          <w:rFonts w:ascii="Arial" w:hAnsi="Arial" w:cs="Arial"/>
          <w:sz w:val="20"/>
          <w:szCs w:val="20"/>
        </w:rPr>
      </w:pPr>
      <w:r w:rsidRPr="004C5D8B">
        <w:rPr>
          <w:rFonts w:ascii="Arial" w:hAnsi="Arial" w:cs="Arial"/>
          <w:sz w:val="20"/>
          <w:szCs w:val="20"/>
        </w:rPr>
        <w:t xml:space="preserve">Dear Mr. </w:t>
      </w:r>
      <w:r>
        <w:rPr>
          <w:rFonts w:ascii="Arial" w:hAnsi="Arial" w:cs="Arial"/>
          <w:sz w:val="20"/>
          <w:szCs w:val="20"/>
        </w:rPr>
        <w:t>Pape,</w:t>
      </w:r>
    </w:p>
    <w:p w14:paraId="70C8EE28" w14:textId="77777777" w:rsidR="00C638CD" w:rsidRDefault="00C638CD" w:rsidP="00C638CD">
      <w:pPr>
        <w:pStyle w:val="NoSpacing"/>
        <w:rPr>
          <w:rFonts w:ascii="Arial" w:hAnsi="Arial" w:cs="Arial"/>
          <w:sz w:val="20"/>
          <w:szCs w:val="20"/>
        </w:rPr>
      </w:pPr>
    </w:p>
    <w:p w14:paraId="67655D5B" w14:textId="5F0A9872" w:rsidR="00C638CD" w:rsidRDefault="00C638CD" w:rsidP="00C638CD">
      <w:pPr>
        <w:pStyle w:val="NoSpacing"/>
        <w:rPr>
          <w:rFonts w:ascii="Arial" w:hAnsi="Arial" w:cs="Arial"/>
          <w:sz w:val="20"/>
          <w:szCs w:val="20"/>
        </w:rPr>
      </w:pPr>
      <w:r>
        <w:rPr>
          <w:rFonts w:ascii="Arial" w:hAnsi="Arial" w:cs="Arial"/>
          <w:sz w:val="20"/>
          <w:szCs w:val="20"/>
        </w:rPr>
        <w:t xml:space="preserve">The </w:t>
      </w:r>
      <w:r w:rsidRPr="006A7CB3">
        <w:rPr>
          <w:rFonts w:ascii="Arial" w:hAnsi="Arial" w:cs="Arial"/>
          <w:sz w:val="20"/>
          <w:szCs w:val="20"/>
        </w:rPr>
        <w:t xml:space="preserve">Port of Astoria Marina Office seized a 1977 </w:t>
      </w:r>
      <w:r>
        <w:rPr>
          <w:rFonts w:ascii="Arial" w:hAnsi="Arial" w:cs="Arial"/>
          <w:sz w:val="20"/>
          <w:szCs w:val="20"/>
        </w:rPr>
        <w:t>Bayliner</w:t>
      </w:r>
      <w:r w:rsidRPr="006A7CB3">
        <w:rPr>
          <w:rFonts w:ascii="Arial" w:hAnsi="Arial" w:cs="Arial"/>
          <w:sz w:val="20"/>
          <w:szCs w:val="20"/>
        </w:rPr>
        <w:t xml:space="preserve"> sailboat, </w:t>
      </w:r>
      <w:r>
        <w:rPr>
          <w:rFonts w:ascii="Arial" w:hAnsi="Arial" w:cs="Arial"/>
          <w:sz w:val="20"/>
          <w:szCs w:val="20"/>
        </w:rPr>
        <w:t>32</w:t>
      </w:r>
      <w:r w:rsidRPr="006A7CB3">
        <w:rPr>
          <w:rFonts w:ascii="Arial" w:hAnsi="Arial" w:cs="Arial"/>
          <w:sz w:val="20"/>
          <w:szCs w:val="20"/>
        </w:rPr>
        <w:t xml:space="preserve"> feet</w:t>
      </w:r>
      <w:r w:rsidR="00DF2102">
        <w:rPr>
          <w:rFonts w:ascii="Arial" w:hAnsi="Arial" w:cs="Arial"/>
          <w:sz w:val="20"/>
          <w:szCs w:val="20"/>
        </w:rPr>
        <w:t xml:space="preserve"> in</w:t>
      </w:r>
      <w:r w:rsidRPr="006A7CB3">
        <w:rPr>
          <w:rFonts w:ascii="Arial" w:hAnsi="Arial" w:cs="Arial"/>
          <w:sz w:val="20"/>
          <w:szCs w:val="20"/>
        </w:rPr>
        <w:t xml:space="preserve"> length, with the </w:t>
      </w:r>
      <w:r>
        <w:rPr>
          <w:rFonts w:ascii="Arial" w:hAnsi="Arial" w:cs="Arial"/>
          <w:sz w:val="20"/>
          <w:szCs w:val="20"/>
        </w:rPr>
        <w:t xml:space="preserve">HIN </w:t>
      </w:r>
      <w:r w:rsidRPr="006A7CB3">
        <w:rPr>
          <w:rFonts w:ascii="Arial" w:hAnsi="Arial" w:cs="Arial"/>
          <w:sz w:val="20"/>
          <w:szCs w:val="20"/>
        </w:rPr>
        <w:t xml:space="preserve">identification number of </w:t>
      </w:r>
      <w:r w:rsidR="00565AD2">
        <w:rPr>
          <w:rFonts w:ascii="Arial" w:hAnsi="Arial" w:cs="Arial"/>
          <w:sz w:val="20"/>
          <w:szCs w:val="20"/>
        </w:rPr>
        <w:t>BLBA01BC0677</w:t>
      </w:r>
      <w:r w:rsidRPr="006A7CB3">
        <w:rPr>
          <w:rFonts w:ascii="Arial" w:hAnsi="Arial" w:cs="Arial"/>
          <w:sz w:val="20"/>
          <w:szCs w:val="20"/>
        </w:rPr>
        <w:t xml:space="preserve"> and a registration number of </w:t>
      </w:r>
      <w:r w:rsidR="00565AD2">
        <w:rPr>
          <w:rFonts w:ascii="Arial" w:hAnsi="Arial" w:cs="Arial"/>
          <w:sz w:val="20"/>
          <w:szCs w:val="20"/>
        </w:rPr>
        <w:t>OR 839TP</w:t>
      </w:r>
      <w:r w:rsidRPr="006A7CB3">
        <w:rPr>
          <w:rFonts w:ascii="Arial" w:hAnsi="Arial" w:cs="Arial"/>
          <w:sz w:val="20"/>
          <w:szCs w:val="20"/>
        </w:rPr>
        <w:t xml:space="preserve">, on </w:t>
      </w:r>
      <w:r w:rsidR="00565AD2">
        <w:rPr>
          <w:rFonts w:ascii="Arial" w:hAnsi="Arial" w:cs="Arial"/>
          <w:sz w:val="20"/>
          <w:szCs w:val="20"/>
        </w:rPr>
        <w:t xml:space="preserve">July </w:t>
      </w:r>
      <w:r w:rsidR="007D4765">
        <w:rPr>
          <w:rFonts w:ascii="Arial" w:hAnsi="Arial" w:cs="Arial"/>
          <w:sz w:val="20"/>
          <w:szCs w:val="20"/>
        </w:rPr>
        <w:t>21</w:t>
      </w:r>
      <w:r w:rsidR="00565AD2">
        <w:rPr>
          <w:rFonts w:ascii="Arial" w:hAnsi="Arial" w:cs="Arial"/>
          <w:sz w:val="20"/>
          <w:szCs w:val="20"/>
        </w:rPr>
        <w:t>, 202</w:t>
      </w:r>
      <w:r w:rsidR="00DF2102">
        <w:rPr>
          <w:rFonts w:ascii="Arial" w:hAnsi="Arial" w:cs="Arial"/>
          <w:sz w:val="20"/>
          <w:szCs w:val="20"/>
        </w:rPr>
        <w:t>5</w:t>
      </w:r>
      <w:r w:rsidRPr="006A7CB3">
        <w:rPr>
          <w:rFonts w:ascii="Arial" w:hAnsi="Arial" w:cs="Arial"/>
          <w:sz w:val="20"/>
          <w:szCs w:val="20"/>
        </w:rPr>
        <w:t>, at 4:</w:t>
      </w:r>
      <w:r w:rsidR="00C156CD">
        <w:rPr>
          <w:rFonts w:ascii="Arial" w:hAnsi="Arial" w:cs="Arial"/>
          <w:sz w:val="20"/>
          <w:szCs w:val="20"/>
        </w:rPr>
        <w:t>30</w:t>
      </w:r>
      <w:r w:rsidRPr="006A7CB3">
        <w:rPr>
          <w:rFonts w:ascii="Arial" w:hAnsi="Arial" w:cs="Arial"/>
          <w:sz w:val="20"/>
          <w:szCs w:val="20"/>
        </w:rPr>
        <w:t xml:space="preserve"> pm at the Port of Astoria West Basin Slip A </w:t>
      </w:r>
      <w:r w:rsidR="00C156CD">
        <w:rPr>
          <w:rFonts w:ascii="Arial" w:hAnsi="Arial" w:cs="Arial"/>
          <w:sz w:val="20"/>
          <w:szCs w:val="20"/>
        </w:rPr>
        <w:t>29</w:t>
      </w:r>
      <w:r w:rsidRPr="006A7CB3">
        <w:rPr>
          <w:rFonts w:ascii="Arial" w:hAnsi="Arial" w:cs="Arial"/>
          <w:sz w:val="20"/>
          <w:szCs w:val="20"/>
        </w:rPr>
        <w:t xml:space="preserve"> in Clatsop County.  The vessel contained </w:t>
      </w:r>
    </w:p>
    <w:p w14:paraId="36BB4A65" w14:textId="77777777" w:rsidR="00C638CD" w:rsidRPr="006A7CB3" w:rsidRDefault="00C638CD" w:rsidP="00C638CD">
      <w:pPr>
        <w:pStyle w:val="NoSpacing"/>
        <w:rPr>
          <w:rFonts w:ascii="Arial" w:hAnsi="Arial" w:cs="Arial"/>
          <w:sz w:val="20"/>
          <w:szCs w:val="20"/>
        </w:rPr>
      </w:pPr>
      <w:r>
        <w:rPr>
          <w:rFonts w:ascii="Arial" w:hAnsi="Arial" w:cs="Arial"/>
          <w:sz w:val="20"/>
          <w:szCs w:val="20"/>
        </w:rPr>
        <w:t xml:space="preserve">unknown </w:t>
      </w:r>
      <w:r w:rsidRPr="006A7CB3">
        <w:rPr>
          <w:rFonts w:ascii="Arial" w:hAnsi="Arial" w:cs="Arial"/>
          <w:sz w:val="20"/>
          <w:szCs w:val="20"/>
        </w:rPr>
        <w:t>personal property</w:t>
      </w:r>
      <w:r>
        <w:rPr>
          <w:rFonts w:ascii="Arial" w:hAnsi="Arial" w:cs="Arial"/>
          <w:sz w:val="20"/>
          <w:szCs w:val="20"/>
        </w:rPr>
        <w:t>.</w:t>
      </w:r>
    </w:p>
    <w:p w14:paraId="4A21D277" w14:textId="77777777" w:rsidR="00C638CD" w:rsidRPr="006A7CB3" w:rsidRDefault="00C638CD" w:rsidP="00C638CD">
      <w:pPr>
        <w:pStyle w:val="NoSpacing"/>
        <w:rPr>
          <w:rFonts w:ascii="Arial" w:hAnsi="Arial" w:cs="Arial"/>
          <w:sz w:val="20"/>
          <w:szCs w:val="20"/>
        </w:rPr>
      </w:pPr>
    </w:p>
    <w:p w14:paraId="0E940DE7" w14:textId="60635DEC" w:rsidR="00C638CD" w:rsidRPr="006A7CB3" w:rsidRDefault="00C638CD" w:rsidP="00C638CD">
      <w:pPr>
        <w:pStyle w:val="NoSpacing"/>
        <w:rPr>
          <w:rFonts w:ascii="Arial" w:hAnsi="Arial" w:cs="Arial"/>
          <w:sz w:val="20"/>
          <w:szCs w:val="20"/>
        </w:rPr>
      </w:pPr>
      <w:r w:rsidRPr="006A7CB3">
        <w:rPr>
          <w:rFonts w:ascii="Arial" w:hAnsi="Arial" w:cs="Arial"/>
          <w:sz w:val="20"/>
          <w:szCs w:val="20"/>
        </w:rPr>
        <w:t xml:space="preserve">The title and registration records of the Oregon State Marine Board indicate that you are the current owner of this boat. The boat was seized under authority of ORS 830.911 as </w:t>
      </w:r>
      <w:r w:rsidR="007D4765" w:rsidRPr="006A7CB3">
        <w:rPr>
          <w:rFonts w:ascii="Arial" w:hAnsi="Arial" w:cs="Arial"/>
          <w:sz w:val="20"/>
          <w:szCs w:val="20"/>
        </w:rPr>
        <w:t>an</w:t>
      </w:r>
      <w:r w:rsidRPr="006A7CB3">
        <w:rPr>
          <w:rFonts w:ascii="Arial" w:hAnsi="Arial" w:cs="Arial"/>
          <w:sz w:val="20"/>
          <w:szCs w:val="20"/>
        </w:rPr>
        <w:t xml:space="preserve"> abandoned vessel due to non-payment of boat moorage</w:t>
      </w:r>
      <w:r w:rsidR="00C156CD">
        <w:rPr>
          <w:rFonts w:ascii="Arial" w:hAnsi="Arial" w:cs="Arial"/>
          <w:sz w:val="20"/>
          <w:szCs w:val="20"/>
        </w:rPr>
        <w:t xml:space="preserve"> and electrical service</w:t>
      </w:r>
      <w:r w:rsidRPr="006A7CB3">
        <w:rPr>
          <w:rFonts w:ascii="Arial" w:hAnsi="Arial" w:cs="Arial"/>
          <w:sz w:val="20"/>
          <w:szCs w:val="20"/>
        </w:rPr>
        <w:t xml:space="preserve"> since </w:t>
      </w:r>
      <w:r w:rsidR="00C156CD">
        <w:rPr>
          <w:rFonts w:ascii="Arial" w:hAnsi="Arial" w:cs="Arial"/>
          <w:sz w:val="20"/>
          <w:szCs w:val="20"/>
        </w:rPr>
        <w:t>March 6, 2025</w:t>
      </w:r>
      <w:r w:rsidRPr="006A7CB3">
        <w:rPr>
          <w:rFonts w:ascii="Arial" w:hAnsi="Arial" w:cs="Arial"/>
          <w:sz w:val="20"/>
          <w:szCs w:val="20"/>
        </w:rPr>
        <w:t>.</w:t>
      </w:r>
    </w:p>
    <w:p w14:paraId="60E61542" w14:textId="77777777" w:rsidR="00C638CD" w:rsidRPr="006A7CB3" w:rsidRDefault="00C638CD" w:rsidP="00C638CD">
      <w:pPr>
        <w:pStyle w:val="NoSpacing"/>
        <w:rPr>
          <w:rFonts w:ascii="Arial" w:hAnsi="Arial" w:cs="Arial"/>
          <w:sz w:val="20"/>
          <w:szCs w:val="20"/>
        </w:rPr>
      </w:pPr>
    </w:p>
    <w:p w14:paraId="75CA639C" w14:textId="7A804303" w:rsidR="00C638CD" w:rsidRPr="006A7CB3" w:rsidRDefault="00C638CD" w:rsidP="00C638CD">
      <w:pPr>
        <w:pStyle w:val="NoSpacing"/>
        <w:rPr>
          <w:rFonts w:ascii="Arial" w:hAnsi="Arial" w:cs="Arial"/>
          <w:b/>
          <w:sz w:val="20"/>
          <w:szCs w:val="20"/>
        </w:rPr>
      </w:pPr>
      <w:r w:rsidRPr="006A7CB3">
        <w:rPr>
          <w:rFonts w:ascii="Arial" w:hAnsi="Arial" w:cs="Arial"/>
          <w:sz w:val="20"/>
          <w:szCs w:val="20"/>
        </w:rPr>
        <w:t xml:space="preserve">You, as owner of this boat, are liable for salvage, towing, storage and disposal costs incurred by the </w:t>
      </w:r>
      <w:r w:rsidR="00C156CD">
        <w:rPr>
          <w:rFonts w:ascii="Arial" w:hAnsi="Arial" w:cs="Arial"/>
          <w:sz w:val="20"/>
          <w:szCs w:val="20"/>
        </w:rPr>
        <w:t xml:space="preserve">Port of Astoria </w:t>
      </w:r>
      <w:r w:rsidRPr="006A7CB3">
        <w:rPr>
          <w:rFonts w:ascii="Arial" w:hAnsi="Arial" w:cs="Arial"/>
          <w:sz w:val="20"/>
          <w:szCs w:val="20"/>
        </w:rPr>
        <w:t>and the Oregon State Marine Board.  The costs to date are $1,</w:t>
      </w:r>
      <w:r w:rsidR="00C156CD">
        <w:rPr>
          <w:rFonts w:ascii="Arial" w:hAnsi="Arial" w:cs="Arial"/>
          <w:sz w:val="20"/>
          <w:szCs w:val="20"/>
        </w:rPr>
        <w:t>040.09</w:t>
      </w:r>
      <w:r w:rsidRPr="006A7CB3">
        <w:rPr>
          <w:rFonts w:ascii="Arial" w:hAnsi="Arial" w:cs="Arial"/>
          <w:sz w:val="20"/>
          <w:szCs w:val="20"/>
        </w:rPr>
        <w:t xml:space="preserve"> for the towing and storage of the boat. Estimated demolition and waste hauling costs are an additional $</w:t>
      </w:r>
      <w:r>
        <w:rPr>
          <w:rFonts w:ascii="Arial" w:hAnsi="Arial" w:cs="Arial"/>
          <w:sz w:val="20"/>
          <w:szCs w:val="20"/>
        </w:rPr>
        <w:t>10,000.00</w:t>
      </w:r>
      <w:r w:rsidRPr="006A7CB3">
        <w:rPr>
          <w:rFonts w:ascii="Arial" w:hAnsi="Arial" w:cs="Arial"/>
          <w:sz w:val="20"/>
          <w:szCs w:val="20"/>
        </w:rPr>
        <w:t xml:space="preserve"> for a total estimated cost of $</w:t>
      </w:r>
      <w:r>
        <w:rPr>
          <w:rFonts w:ascii="Arial" w:hAnsi="Arial" w:cs="Arial"/>
          <w:sz w:val="20"/>
          <w:szCs w:val="20"/>
        </w:rPr>
        <w:t>11</w:t>
      </w:r>
      <w:r w:rsidR="00C156CD">
        <w:rPr>
          <w:rFonts w:ascii="Arial" w:hAnsi="Arial" w:cs="Arial"/>
          <w:sz w:val="20"/>
          <w:szCs w:val="20"/>
        </w:rPr>
        <w:t>040.09</w:t>
      </w:r>
      <w:r w:rsidRPr="006A7CB3">
        <w:rPr>
          <w:rFonts w:ascii="Arial" w:hAnsi="Arial" w:cs="Arial"/>
          <w:sz w:val="20"/>
          <w:szCs w:val="20"/>
        </w:rPr>
        <w:t>.</w:t>
      </w:r>
    </w:p>
    <w:p w14:paraId="705C4151" w14:textId="77777777" w:rsidR="00C638CD" w:rsidRPr="006A7CB3" w:rsidRDefault="00C638CD" w:rsidP="00C638CD">
      <w:pPr>
        <w:pStyle w:val="NoSpacing"/>
        <w:rPr>
          <w:rFonts w:ascii="Arial" w:hAnsi="Arial" w:cs="Arial"/>
          <w:sz w:val="20"/>
          <w:szCs w:val="20"/>
        </w:rPr>
      </w:pPr>
    </w:p>
    <w:p w14:paraId="1E42C520" w14:textId="77777777" w:rsidR="00C638CD" w:rsidRPr="006A7CB3" w:rsidRDefault="00C638CD" w:rsidP="00C638CD">
      <w:pPr>
        <w:pStyle w:val="NoSpacing"/>
        <w:rPr>
          <w:rFonts w:ascii="Arial" w:hAnsi="Arial" w:cs="Arial"/>
          <w:sz w:val="20"/>
          <w:szCs w:val="20"/>
        </w:rPr>
      </w:pPr>
      <w:r w:rsidRPr="006A7CB3">
        <w:rPr>
          <w:rFonts w:ascii="Arial" w:hAnsi="Arial" w:cs="Arial"/>
          <w:sz w:val="20"/>
          <w:szCs w:val="20"/>
        </w:rPr>
        <w:t xml:space="preserve">You may immediately reclaim the boat by presenting proof of identification and payment of costs that have accrued. Furthermore, you must provide proof that you can move the boat to a place where the boat can be lawfully kept. </w:t>
      </w:r>
    </w:p>
    <w:p w14:paraId="02912A7B" w14:textId="77777777" w:rsidR="00C638CD" w:rsidRPr="006A7CB3" w:rsidRDefault="00C638CD" w:rsidP="00C638CD">
      <w:pPr>
        <w:pStyle w:val="NoSpacing"/>
        <w:rPr>
          <w:rFonts w:ascii="Arial" w:hAnsi="Arial" w:cs="Arial"/>
          <w:sz w:val="20"/>
          <w:szCs w:val="20"/>
        </w:rPr>
      </w:pPr>
    </w:p>
    <w:p w14:paraId="16175999" w14:textId="10C2D5F9" w:rsidR="00C638CD" w:rsidRPr="006A7CB3" w:rsidRDefault="00C638CD" w:rsidP="00C638CD">
      <w:pPr>
        <w:pStyle w:val="NoSpacing"/>
        <w:rPr>
          <w:rFonts w:ascii="Arial" w:hAnsi="Arial" w:cs="Arial"/>
          <w:b/>
          <w:sz w:val="20"/>
          <w:szCs w:val="20"/>
        </w:rPr>
      </w:pPr>
      <w:r w:rsidRPr="006A7CB3">
        <w:rPr>
          <w:rFonts w:ascii="Arial" w:hAnsi="Arial" w:cs="Arial"/>
          <w:sz w:val="20"/>
          <w:szCs w:val="20"/>
        </w:rPr>
        <w:t xml:space="preserve">Failure to reclaim the boat and pay the costs of salvage, towing, and storage by </w:t>
      </w:r>
      <w:r w:rsidR="00C156CD">
        <w:rPr>
          <w:rFonts w:ascii="Arial" w:hAnsi="Arial" w:cs="Arial"/>
          <w:b/>
          <w:sz w:val="20"/>
          <w:szCs w:val="20"/>
        </w:rPr>
        <w:t>August</w:t>
      </w:r>
      <w:r w:rsidR="00DF2102">
        <w:rPr>
          <w:rFonts w:ascii="Arial" w:hAnsi="Arial" w:cs="Arial"/>
          <w:b/>
          <w:sz w:val="20"/>
          <w:szCs w:val="20"/>
        </w:rPr>
        <w:t xml:space="preserve"> 2</w:t>
      </w:r>
      <w:r w:rsidR="007D4765">
        <w:rPr>
          <w:rFonts w:ascii="Arial" w:hAnsi="Arial" w:cs="Arial"/>
          <w:b/>
          <w:sz w:val="20"/>
          <w:szCs w:val="20"/>
        </w:rPr>
        <w:t>1</w:t>
      </w:r>
      <w:r w:rsidR="00DF2102">
        <w:rPr>
          <w:rFonts w:ascii="Arial" w:hAnsi="Arial" w:cs="Arial"/>
          <w:b/>
          <w:sz w:val="20"/>
          <w:szCs w:val="20"/>
        </w:rPr>
        <w:t>, 2025</w:t>
      </w:r>
      <w:r w:rsidRPr="006A7CB3">
        <w:rPr>
          <w:rFonts w:ascii="Arial" w:hAnsi="Arial" w:cs="Arial"/>
          <w:b/>
          <w:sz w:val="20"/>
          <w:szCs w:val="20"/>
        </w:rPr>
        <w:t>, at</w:t>
      </w:r>
    </w:p>
    <w:p w14:paraId="18D4FCCE" w14:textId="047293CC" w:rsidR="00C638CD" w:rsidRPr="006A7CB3" w:rsidRDefault="00C638CD" w:rsidP="00C638CD">
      <w:pPr>
        <w:pStyle w:val="NoSpacing"/>
        <w:rPr>
          <w:rFonts w:ascii="Arial" w:hAnsi="Arial" w:cs="Arial"/>
          <w:b/>
          <w:sz w:val="20"/>
          <w:szCs w:val="20"/>
        </w:rPr>
      </w:pPr>
      <w:r w:rsidRPr="006A7CB3">
        <w:rPr>
          <w:rFonts w:ascii="Arial" w:hAnsi="Arial" w:cs="Arial"/>
          <w:b/>
          <w:sz w:val="20"/>
          <w:szCs w:val="20"/>
        </w:rPr>
        <w:t xml:space="preserve"> 4:</w:t>
      </w:r>
      <w:r w:rsidR="00C156CD">
        <w:rPr>
          <w:rFonts w:ascii="Arial" w:hAnsi="Arial" w:cs="Arial"/>
          <w:b/>
          <w:sz w:val="20"/>
          <w:szCs w:val="20"/>
        </w:rPr>
        <w:t>30</w:t>
      </w:r>
      <w:r w:rsidRPr="006A7CB3">
        <w:rPr>
          <w:rFonts w:ascii="Arial" w:hAnsi="Arial" w:cs="Arial"/>
          <w:b/>
          <w:sz w:val="20"/>
          <w:szCs w:val="20"/>
        </w:rPr>
        <w:t xml:space="preserve"> pm </w:t>
      </w:r>
      <w:r w:rsidRPr="006A7CB3">
        <w:rPr>
          <w:rFonts w:ascii="Arial" w:hAnsi="Arial" w:cs="Arial"/>
          <w:sz w:val="20"/>
          <w:szCs w:val="20"/>
        </w:rPr>
        <w:t xml:space="preserve">will cause the title to the boat and all personal property found in the boat to be vested with the Port of Astoria Marina Office may then sell or otherwise dispose of the boat. If the boat is sold, the liability imposed under ORS 830.938 shall be reduced by the net proceeds of the sale. The costs incurred will be yours, as you the owner will remain liable for any outstanding salvage, towing, storage and disposal costs. </w:t>
      </w:r>
    </w:p>
    <w:p w14:paraId="3DF33A7C" w14:textId="77777777" w:rsidR="00C638CD" w:rsidRPr="006A7CB3" w:rsidRDefault="00C638CD" w:rsidP="00C638CD">
      <w:pPr>
        <w:pStyle w:val="NoSpacing"/>
        <w:rPr>
          <w:rFonts w:ascii="Arial" w:hAnsi="Arial" w:cs="Arial"/>
          <w:sz w:val="20"/>
          <w:szCs w:val="20"/>
        </w:rPr>
      </w:pPr>
    </w:p>
    <w:p w14:paraId="3717841C" w14:textId="56639B56" w:rsidR="00C638CD" w:rsidRPr="006A7CB3" w:rsidRDefault="00C638CD" w:rsidP="00C638CD">
      <w:pPr>
        <w:pStyle w:val="NoSpacing"/>
        <w:rPr>
          <w:rFonts w:ascii="Arial" w:hAnsi="Arial" w:cs="Arial"/>
          <w:sz w:val="20"/>
          <w:szCs w:val="20"/>
        </w:rPr>
      </w:pPr>
      <w:r w:rsidRPr="006A7CB3">
        <w:rPr>
          <w:rFonts w:ascii="Arial" w:hAnsi="Arial" w:cs="Arial"/>
          <w:sz w:val="20"/>
          <w:szCs w:val="20"/>
        </w:rPr>
        <w:t xml:space="preserve">You may request a hearing by submitting a written request no later than </w:t>
      </w:r>
      <w:r w:rsidR="00DF2102">
        <w:rPr>
          <w:rFonts w:ascii="Arial" w:hAnsi="Arial" w:cs="Arial"/>
          <w:b/>
          <w:sz w:val="20"/>
          <w:szCs w:val="20"/>
        </w:rPr>
        <w:t>August</w:t>
      </w:r>
      <w:r w:rsidRPr="006A7CB3">
        <w:rPr>
          <w:rFonts w:ascii="Arial" w:hAnsi="Arial" w:cs="Arial"/>
          <w:b/>
          <w:sz w:val="20"/>
          <w:szCs w:val="20"/>
        </w:rPr>
        <w:t xml:space="preserve"> </w:t>
      </w:r>
      <w:r w:rsidR="00DF2102">
        <w:rPr>
          <w:rFonts w:ascii="Arial" w:hAnsi="Arial" w:cs="Arial"/>
          <w:b/>
          <w:sz w:val="20"/>
          <w:szCs w:val="20"/>
        </w:rPr>
        <w:t>1</w:t>
      </w:r>
      <w:r w:rsidR="007D4765">
        <w:rPr>
          <w:rFonts w:ascii="Arial" w:hAnsi="Arial" w:cs="Arial"/>
          <w:b/>
          <w:sz w:val="20"/>
          <w:szCs w:val="20"/>
        </w:rPr>
        <w:t>1</w:t>
      </w:r>
      <w:r w:rsidRPr="006A7CB3">
        <w:rPr>
          <w:rFonts w:ascii="Arial" w:hAnsi="Arial" w:cs="Arial"/>
          <w:b/>
          <w:sz w:val="20"/>
          <w:szCs w:val="20"/>
        </w:rPr>
        <w:t xml:space="preserve">, 2025, </w:t>
      </w:r>
      <w:r w:rsidRPr="006A7CB3">
        <w:rPr>
          <w:rFonts w:ascii="Arial" w:hAnsi="Arial" w:cs="Arial"/>
          <w:sz w:val="20"/>
          <w:szCs w:val="20"/>
        </w:rPr>
        <w:t xml:space="preserve">to the Port of Astoria Marina Office, 10 Pier 1 Suite 102 Astoria, OR. 97103. The request </w:t>
      </w:r>
      <w:proofErr w:type="gramStart"/>
      <w:r w:rsidRPr="006A7CB3">
        <w:rPr>
          <w:rFonts w:ascii="Arial" w:hAnsi="Arial" w:cs="Arial"/>
          <w:sz w:val="20"/>
          <w:szCs w:val="20"/>
        </w:rPr>
        <w:t>for hearing</w:t>
      </w:r>
      <w:proofErr w:type="gramEnd"/>
      <w:r w:rsidRPr="006A7CB3">
        <w:rPr>
          <w:rFonts w:ascii="Arial" w:hAnsi="Arial" w:cs="Arial"/>
          <w:sz w:val="20"/>
          <w:szCs w:val="20"/>
        </w:rPr>
        <w:t xml:space="preserve"> must include a statement of the specific grounds on which the seizure is challenged and whether you challenge the reasonableness of any salvage, towing or storage costs incurred by the Port of Astoria Marina Office.</w:t>
      </w:r>
    </w:p>
    <w:p w14:paraId="1C33F094" w14:textId="77777777" w:rsidR="00C638CD" w:rsidRPr="006A7CB3" w:rsidRDefault="00C638CD" w:rsidP="00C638CD">
      <w:pPr>
        <w:pStyle w:val="NoSpacing"/>
        <w:rPr>
          <w:rFonts w:ascii="Arial" w:hAnsi="Arial" w:cs="Arial"/>
          <w:sz w:val="20"/>
          <w:szCs w:val="20"/>
        </w:rPr>
      </w:pPr>
    </w:p>
    <w:p w14:paraId="0FA11F68" w14:textId="4AB48EB2" w:rsidR="00C638CD" w:rsidRDefault="00C638CD" w:rsidP="00C638CD">
      <w:pPr>
        <w:pStyle w:val="NoSpacing"/>
        <w:rPr>
          <w:rFonts w:ascii="Arial" w:hAnsi="Arial" w:cs="Arial"/>
          <w:sz w:val="20"/>
          <w:szCs w:val="20"/>
        </w:rPr>
      </w:pPr>
      <w:r w:rsidRPr="006A7CB3">
        <w:rPr>
          <w:rFonts w:ascii="Arial" w:hAnsi="Arial" w:cs="Arial"/>
          <w:sz w:val="20"/>
          <w:szCs w:val="20"/>
        </w:rPr>
        <w:t xml:space="preserve">If you have any </w:t>
      </w:r>
      <w:r w:rsidR="00DF2102" w:rsidRPr="006A7CB3">
        <w:rPr>
          <w:rFonts w:ascii="Arial" w:hAnsi="Arial" w:cs="Arial"/>
          <w:sz w:val="20"/>
          <w:szCs w:val="20"/>
        </w:rPr>
        <w:t>questions,</w:t>
      </w:r>
      <w:r w:rsidRPr="006A7CB3">
        <w:rPr>
          <w:rFonts w:ascii="Arial" w:hAnsi="Arial" w:cs="Arial"/>
          <w:sz w:val="20"/>
          <w:szCs w:val="20"/>
        </w:rPr>
        <w:t xml:space="preserve"> please direct them to Janice Burk at 503-325-8279</w:t>
      </w:r>
    </w:p>
    <w:p w14:paraId="333E90C1" w14:textId="77777777" w:rsidR="00C638CD" w:rsidRDefault="00C638CD" w:rsidP="00C638CD"/>
    <w:p w14:paraId="7D2E39CC" w14:textId="77777777" w:rsidR="00590E75" w:rsidRDefault="00590E75"/>
    <w:sectPr w:rsidR="00590E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DC9F5" w14:textId="77777777" w:rsidR="003A66C3" w:rsidRDefault="003A66C3" w:rsidP="00C638CD">
      <w:pPr>
        <w:spacing w:after="0" w:line="240" w:lineRule="auto"/>
      </w:pPr>
      <w:r>
        <w:separator/>
      </w:r>
    </w:p>
  </w:endnote>
  <w:endnote w:type="continuationSeparator" w:id="0">
    <w:p w14:paraId="0071A0DE" w14:textId="77777777" w:rsidR="003A66C3" w:rsidRDefault="003A66C3" w:rsidP="00C6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4875" w14:textId="77777777" w:rsidR="003A66C3" w:rsidRDefault="003A66C3" w:rsidP="00C638CD">
      <w:pPr>
        <w:spacing w:after="0" w:line="240" w:lineRule="auto"/>
      </w:pPr>
      <w:r>
        <w:separator/>
      </w:r>
    </w:p>
  </w:footnote>
  <w:footnote w:type="continuationSeparator" w:id="0">
    <w:p w14:paraId="4216FA16" w14:textId="77777777" w:rsidR="003A66C3" w:rsidRDefault="003A66C3" w:rsidP="00C6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94CC" w14:textId="77777777" w:rsidR="00FD4115" w:rsidRDefault="00FD4115" w:rsidP="00FD4115">
    <w:pPr>
      <w:spacing w:after="0" w:line="240" w:lineRule="auto"/>
      <w:ind w:left="1440" w:firstLine="720"/>
      <w:rPr>
        <w:rFonts w:ascii="Tahoma" w:eastAsia="Times New Roman" w:hAnsi="Tahoma" w:cs="Times New Roman"/>
        <w:sz w:val="20"/>
        <w:szCs w:val="20"/>
      </w:rPr>
    </w:pPr>
    <w:r>
      <w:rPr>
        <w:noProof/>
        <w14:ligatures w14:val="standardContextual"/>
      </w:rPr>
      <w:drawing>
        <wp:inline distT="0" distB="0" distL="0" distR="0" wp14:anchorId="5590B39D" wp14:editId="2B477344">
          <wp:extent cx="2990215" cy="609600"/>
          <wp:effectExtent l="0" t="0" r="635" b="0"/>
          <wp:docPr id="3" name="Picture 1" descr="A close-up of a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 descr="A close-up of a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0215" cy="609600"/>
                  </a:xfrm>
                  <a:prstGeom prst="rect">
                    <a:avLst/>
                  </a:prstGeom>
                </pic:spPr>
              </pic:pic>
            </a:graphicData>
          </a:graphic>
        </wp:inline>
      </w:drawing>
    </w:r>
  </w:p>
  <w:p w14:paraId="68BFCA34" w14:textId="43FDC30D" w:rsidR="00C638CD" w:rsidRPr="002B365F" w:rsidRDefault="009D10C1" w:rsidP="00FD4115">
    <w:pPr>
      <w:spacing w:after="0" w:line="240" w:lineRule="auto"/>
      <w:ind w:left="1440" w:firstLine="720"/>
      <w:rPr>
        <w:rFonts w:ascii="Tahoma" w:eastAsia="Times New Roman" w:hAnsi="Tahoma" w:cs="Times New Roman"/>
        <w:sz w:val="20"/>
        <w:szCs w:val="20"/>
      </w:rPr>
    </w:pPr>
    <w:r>
      <w:rPr>
        <w:rFonts w:ascii="Tahoma" w:eastAsia="Times New Roman" w:hAnsi="Tahoma" w:cs="Times New Roman"/>
        <w:sz w:val="20"/>
        <w:szCs w:val="20"/>
      </w:rPr>
      <w:t xml:space="preserve">     </w:t>
    </w:r>
    <w:r w:rsidR="00C638CD" w:rsidRPr="002B365F">
      <w:rPr>
        <w:rFonts w:ascii="Tahoma" w:eastAsia="Times New Roman" w:hAnsi="Tahoma" w:cs="Times New Roman"/>
        <w:sz w:val="20"/>
        <w:szCs w:val="20"/>
      </w:rPr>
      <w:t>Port of Astoria</w:t>
    </w:r>
  </w:p>
  <w:p w14:paraId="20BD10C6" w14:textId="206CAEB6" w:rsidR="00C638CD" w:rsidRPr="002B365F" w:rsidRDefault="009D10C1" w:rsidP="00FD4115">
    <w:pPr>
      <w:spacing w:after="0" w:line="240" w:lineRule="auto"/>
      <w:ind w:left="1440" w:firstLine="720"/>
      <w:rPr>
        <w:rFonts w:ascii="Tahoma" w:eastAsia="Times New Roman" w:hAnsi="Tahoma" w:cs="Times New Roman"/>
        <w:sz w:val="20"/>
        <w:szCs w:val="20"/>
      </w:rPr>
    </w:pPr>
    <w:r>
      <w:rPr>
        <w:rFonts w:ascii="Tahoma" w:eastAsia="Times New Roman" w:hAnsi="Tahoma" w:cs="Times New Roman"/>
        <w:sz w:val="20"/>
        <w:szCs w:val="20"/>
      </w:rPr>
      <w:t xml:space="preserve">    </w:t>
    </w:r>
    <w:r w:rsidR="00C638CD" w:rsidRPr="002B365F">
      <w:rPr>
        <w:rFonts w:ascii="Tahoma" w:eastAsia="Times New Roman" w:hAnsi="Tahoma" w:cs="Times New Roman"/>
        <w:sz w:val="20"/>
        <w:szCs w:val="20"/>
      </w:rPr>
      <w:t>Marina Office</w:t>
    </w:r>
  </w:p>
  <w:p w14:paraId="10393447" w14:textId="77777777" w:rsidR="00C638CD" w:rsidRPr="002B365F" w:rsidRDefault="00C638CD" w:rsidP="00FD4115">
    <w:pPr>
      <w:spacing w:after="0" w:line="240" w:lineRule="auto"/>
      <w:ind w:left="1440" w:firstLine="720"/>
      <w:rPr>
        <w:rFonts w:ascii="Tahoma" w:eastAsia="Times New Roman" w:hAnsi="Tahoma" w:cs="Times New Roman"/>
        <w:sz w:val="20"/>
        <w:szCs w:val="20"/>
      </w:rPr>
    </w:pPr>
    <w:r w:rsidRPr="002B365F">
      <w:rPr>
        <w:rFonts w:ascii="Tahoma" w:eastAsia="Times New Roman" w:hAnsi="Tahoma" w:cs="Times New Roman"/>
        <w:sz w:val="20"/>
        <w:szCs w:val="20"/>
      </w:rPr>
      <w:t>10 Pier 1 Suite 102</w:t>
    </w:r>
  </w:p>
  <w:p w14:paraId="7D97520B" w14:textId="77777777" w:rsidR="00C638CD" w:rsidRPr="002B365F" w:rsidRDefault="00C638CD" w:rsidP="00FD4115">
    <w:pPr>
      <w:spacing w:after="0" w:line="240" w:lineRule="auto"/>
      <w:ind w:left="1440" w:firstLine="720"/>
      <w:rPr>
        <w:rFonts w:ascii="Tahoma" w:eastAsia="Times New Roman" w:hAnsi="Tahoma" w:cs="Times New Roman"/>
        <w:sz w:val="20"/>
        <w:szCs w:val="20"/>
      </w:rPr>
    </w:pPr>
    <w:smartTag w:uri="urn:schemas-microsoft-com:office:smarttags" w:element="City">
      <w:smartTag w:uri="urn:schemas-microsoft-com:office:smarttags" w:element="place">
        <w:r w:rsidRPr="002B365F">
          <w:rPr>
            <w:rFonts w:ascii="Tahoma" w:eastAsia="Times New Roman" w:hAnsi="Tahoma" w:cs="Times New Roman"/>
            <w:sz w:val="20"/>
            <w:szCs w:val="20"/>
          </w:rPr>
          <w:t>Astoria</w:t>
        </w:r>
      </w:smartTag>
    </w:smartTag>
    <w:r w:rsidRPr="002B365F">
      <w:rPr>
        <w:rFonts w:ascii="Tahoma" w:eastAsia="Times New Roman" w:hAnsi="Tahoma" w:cs="Times New Roman"/>
        <w:sz w:val="20"/>
        <w:szCs w:val="20"/>
      </w:rPr>
      <w:t>, Or. 97103</w:t>
    </w:r>
  </w:p>
  <w:p w14:paraId="6E907B13" w14:textId="77777777" w:rsidR="00C638CD" w:rsidRDefault="00C63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CD"/>
    <w:rsid w:val="00065975"/>
    <w:rsid w:val="001C2DE2"/>
    <w:rsid w:val="002514A5"/>
    <w:rsid w:val="003A66C3"/>
    <w:rsid w:val="005462AA"/>
    <w:rsid w:val="00565AD2"/>
    <w:rsid w:val="00590E75"/>
    <w:rsid w:val="007D4765"/>
    <w:rsid w:val="009D10C1"/>
    <w:rsid w:val="00A919D0"/>
    <w:rsid w:val="00AE01DA"/>
    <w:rsid w:val="00C156CD"/>
    <w:rsid w:val="00C638CD"/>
    <w:rsid w:val="00CD0B67"/>
    <w:rsid w:val="00DF2102"/>
    <w:rsid w:val="00F45287"/>
    <w:rsid w:val="00FD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A7FB7B5"/>
  <w15:chartTrackingRefBased/>
  <w15:docId w15:val="{E2917467-DC73-4AA2-B57E-3A0E3715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8C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63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8CD"/>
    <w:rPr>
      <w:rFonts w:eastAsiaTheme="majorEastAsia" w:cstheme="majorBidi"/>
      <w:color w:val="272727" w:themeColor="text1" w:themeTint="D8"/>
    </w:rPr>
  </w:style>
  <w:style w:type="paragraph" w:styleId="Title">
    <w:name w:val="Title"/>
    <w:basedOn w:val="Normal"/>
    <w:next w:val="Normal"/>
    <w:link w:val="TitleChar"/>
    <w:uiPriority w:val="10"/>
    <w:qFormat/>
    <w:rsid w:val="00C63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8CD"/>
    <w:pPr>
      <w:spacing w:before="160"/>
      <w:jc w:val="center"/>
    </w:pPr>
    <w:rPr>
      <w:i/>
      <w:iCs/>
      <w:color w:val="404040" w:themeColor="text1" w:themeTint="BF"/>
    </w:rPr>
  </w:style>
  <w:style w:type="character" w:customStyle="1" w:styleId="QuoteChar">
    <w:name w:val="Quote Char"/>
    <w:basedOn w:val="DefaultParagraphFont"/>
    <w:link w:val="Quote"/>
    <w:uiPriority w:val="29"/>
    <w:rsid w:val="00C638CD"/>
    <w:rPr>
      <w:i/>
      <w:iCs/>
      <w:color w:val="404040" w:themeColor="text1" w:themeTint="BF"/>
    </w:rPr>
  </w:style>
  <w:style w:type="paragraph" w:styleId="ListParagraph">
    <w:name w:val="List Paragraph"/>
    <w:basedOn w:val="Normal"/>
    <w:uiPriority w:val="34"/>
    <w:qFormat/>
    <w:rsid w:val="00C638CD"/>
    <w:pPr>
      <w:ind w:left="720"/>
      <w:contextualSpacing/>
    </w:pPr>
  </w:style>
  <w:style w:type="character" w:styleId="IntenseEmphasis">
    <w:name w:val="Intense Emphasis"/>
    <w:basedOn w:val="DefaultParagraphFont"/>
    <w:uiPriority w:val="21"/>
    <w:qFormat/>
    <w:rsid w:val="00C638CD"/>
    <w:rPr>
      <w:i/>
      <w:iCs/>
      <w:color w:val="0F4761" w:themeColor="accent1" w:themeShade="BF"/>
    </w:rPr>
  </w:style>
  <w:style w:type="paragraph" w:styleId="IntenseQuote">
    <w:name w:val="Intense Quote"/>
    <w:basedOn w:val="Normal"/>
    <w:next w:val="Normal"/>
    <w:link w:val="IntenseQuoteChar"/>
    <w:uiPriority w:val="30"/>
    <w:qFormat/>
    <w:rsid w:val="00C63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8CD"/>
    <w:rPr>
      <w:i/>
      <w:iCs/>
      <w:color w:val="0F4761" w:themeColor="accent1" w:themeShade="BF"/>
    </w:rPr>
  </w:style>
  <w:style w:type="character" w:styleId="IntenseReference">
    <w:name w:val="Intense Reference"/>
    <w:basedOn w:val="DefaultParagraphFont"/>
    <w:uiPriority w:val="32"/>
    <w:qFormat/>
    <w:rsid w:val="00C638CD"/>
    <w:rPr>
      <w:b/>
      <w:bCs/>
      <w:smallCaps/>
      <w:color w:val="0F4761" w:themeColor="accent1" w:themeShade="BF"/>
      <w:spacing w:val="5"/>
    </w:rPr>
  </w:style>
  <w:style w:type="paragraph" w:styleId="Header">
    <w:name w:val="header"/>
    <w:basedOn w:val="Normal"/>
    <w:link w:val="HeaderChar"/>
    <w:uiPriority w:val="99"/>
    <w:unhideWhenUsed/>
    <w:rsid w:val="00C6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CD"/>
  </w:style>
  <w:style w:type="paragraph" w:styleId="Footer">
    <w:name w:val="footer"/>
    <w:basedOn w:val="Normal"/>
    <w:link w:val="FooterChar"/>
    <w:uiPriority w:val="99"/>
    <w:unhideWhenUsed/>
    <w:rsid w:val="00C6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CD"/>
  </w:style>
  <w:style w:type="paragraph" w:styleId="NoSpacing">
    <w:name w:val="No Spacing"/>
    <w:uiPriority w:val="1"/>
    <w:qFormat/>
    <w:rsid w:val="00C638CD"/>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Burk</dc:creator>
  <cp:keywords/>
  <dc:description/>
  <cp:lastModifiedBy>Katie Brown</cp:lastModifiedBy>
  <cp:revision>2</cp:revision>
  <cp:lastPrinted>2025-07-21T16:53:00Z</cp:lastPrinted>
  <dcterms:created xsi:type="dcterms:W3CDTF">2025-07-22T17:48:00Z</dcterms:created>
  <dcterms:modified xsi:type="dcterms:W3CDTF">2025-07-22T17:48:00Z</dcterms:modified>
</cp:coreProperties>
</file>